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A5F84" w14:textId="3AAE2EE7" w:rsidR="00741F51" w:rsidRDefault="00741F51" w:rsidP="00741F51">
      <w:pPr>
        <w:rPr>
          <w:rFonts w:cstheme="minorHAnsi"/>
          <w:b/>
          <w:color w:val="000000" w:themeColor="text1"/>
        </w:rPr>
      </w:pPr>
      <w:r w:rsidRPr="002841F8">
        <w:rPr>
          <w:rFonts w:cstheme="minorHAnsi"/>
          <w:b/>
          <w:color w:val="000000" w:themeColor="text1"/>
        </w:rPr>
        <w:t xml:space="preserve">Movie- Bold Native </w:t>
      </w:r>
    </w:p>
    <w:p w14:paraId="474A32C7" w14:textId="77777777" w:rsidR="007C5764" w:rsidRDefault="007C5764" w:rsidP="00741F51">
      <w:pPr>
        <w:rPr>
          <w:rFonts w:cstheme="minorHAnsi"/>
          <w:b/>
          <w:color w:val="000000" w:themeColor="text1"/>
        </w:rPr>
      </w:pPr>
    </w:p>
    <w:p w14:paraId="4093D1D3" w14:textId="2BBADC9D" w:rsidR="007C5764" w:rsidRPr="002841F8" w:rsidRDefault="007C5764" w:rsidP="00741F51">
      <w:pPr>
        <w:rPr>
          <w:rFonts w:cstheme="minorHAnsi"/>
          <w:b/>
          <w:color w:val="000000" w:themeColor="text1"/>
        </w:rPr>
      </w:pPr>
      <w:r>
        <w:rPr>
          <w:rFonts w:cstheme="minorHAnsi"/>
          <w:b/>
          <w:color w:val="000000" w:themeColor="text1"/>
        </w:rPr>
        <w:t xml:space="preserve">Available on YouTube: </w:t>
      </w:r>
      <w:r w:rsidRPr="007C5764">
        <w:rPr>
          <w:rFonts w:cstheme="minorHAnsi"/>
          <w:b/>
          <w:color w:val="000000" w:themeColor="text1"/>
        </w:rPr>
        <w:t>https://www.youtube.com/watch?v=b3V3oC5q6zo</w:t>
      </w:r>
    </w:p>
    <w:p w14:paraId="1A5F4550" w14:textId="77777777" w:rsidR="00741F51" w:rsidRPr="002841F8" w:rsidRDefault="00741F51" w:rsidP="00741F51">
      <w:pPr>
        <w:rPr>
          <w:rFonts w:cstheme="minorHAnsi"/>
          <w:b/>
          <w:color w:val="000000" w:themeColor="text1"/>
        </w:rPr>
      </w:pPr>
    </w:p>
    <w:p w14:paraId="53F2D94A" w14:textId="77777777" w:rsidR="00741F51" w:rsidRPr="002841F8" w:rsidRDefault="00741F51" w:rsidP="00741F51">
      <w:pPr>
        <w:rPr>
          <w:rFonts w:cstheme="minorHAnsi"/>
          <w:i/>
          <w:color w:val="000000" w:themeColor="text1"/>
        </w:rPr>
      </w:pPr>
      <w:r w:rsidRPr="002841F8">
        <w:rPr>
          <w:rFonts w:cstheme="minorHAnsi"/>
          <w:i/>
          <w:color w:val="000000" w:themeColor="text1"/>
        </w:rPr>
        <w:t>Viewing Guide</w:t>
      </w:r>
    </w:p>
    <w:p w14:paraId="2686D3CF" w14:textId="77777777" w:rsidR="007D0C20" w:rsidRPr="002841F8" w:rsidRDefault="007D0C20" w:rsidP="007D0C20">
      <w:pPr>
        <w:rPr>
          <w:rFonts w:cstheme="minorHAnsi"/>
          <w:color w:val="000000" w:themeColor="text1"/>
        </w:rPr>
      </w:pPr>
    </w:p>
    <w:p w14:paraId="1D788391" w14:textId="77777777" w:rsidR="007D0C20" w:rsidRPr="002841F8" w:rsidRDefault="007D0C20" w:rsidP="007D0C20">
      <w:pPr>
        <w:rPr>
          <w:rFonts w:cstheme="minorHAnsi"/>
          <w:color w:val="000000" w:themeColor="text1"/>
        </w:rPr>
      </w:pPr>
      <w:r w:rsidRPr="002841F8">
        <w:rPr>
          <w:rFonts w:cstheme="minorHAnsi"/>
          <w:color w:val="000000" w:themeColor="text1"/>
        </w:rPr>
        <w:t xml:space="preserve">This week’s viewing guide is a bit different, as we will be watching a fictional movie rather than a documentary. Please read these questions before watching the movie and take notes, so you are able to answer them at the conclusion of the movie. </w:t>
      </w:r>
    </w:p>
    <w:p w14:paraId="335C2393" w14:textId="77777777" w:rsidR="007D0C20" w:rsidRPr="002841F8" w:rsidRDefault="007D0C20" w:rsidP="007D0C20">
      <w:pPr>
        <w:rPr>
          <w:rFonts w:cstheme="minorHAnsi"/>
          <w:color w:val="000000" w:themeColor="text1"/>
        </w:rPr>
      </w:pPr>
    </w:p>
    <w:p w14:paraId="70CD8655" w14:textId="77777777" w:rsidR="007D0C20" w:rsidRPr="002841F8" w:rsidRDefault="007D0C20" w:rsidP="007D0C20">
      <w:pPr>
        <w:rPr>
          <w:rFonts w:cstheme="minorHAnsi"/>
          <w:color w:val="000000" w:themeColor="text1"/>
        </w:rPr>
      </w:pPr>
      <w:r w:rsidRPr="002841F8">
        <w:rPr>
          <w:rFonts w:cstheme="minorHAnsi"/>
          <w:color w:val="000000" w:themeColor="text1"/>
        </w:rPr>
        <w:t>In our reading</w:t>
      </w:r>
      <w:r w:rsidR="00773F02" w:rsidRPr="002841F8">
        <w:rPr>
          <w:rFonts w:cstheme="minorHAnsi"/>
          <w:color w:val="000000" w:themeColor="text1"/>
        </w:rPr>
        <w:t>s this semester,</w:t>
      </w:r>
      <w:r w:rsidRPr="002841F8">
        <w:rPr>
          <w:rFonts w:cstheme="minorHAnsi"/>
          <w:color w:val="000000" w:themeColor="text1"/>
        </w:rPr>
        <w:t xml:space="preserve"> you have now heard of two ways to classify protest types and tactics. One way describes them as Bearing Witness, Numbers, Damage and another is as Contained, Disruptive, and Violent. Both are appropriate ways to classify protest. In this chapter, you have also learned that the goals that a group and the culture that they are in will impact what tactics make sense. While you watch this movie, </w:t>
      </w:r>
      <w:r w:rsidR="00773F02" w:rsidRPr="002841F8">
        <w:rPr>
          <w:rFonts w:cstheme="minorHAnsi"/>
          <w:color w:val="000000" w:themeColor="text1"/>
        </w:rPr>
        <w:t>please think of these issues and fill in the chart below.</w:t>
      </w:r>
    </w:p>
    <w:p w14:paraId="17A7531B" w14:textId="77777777" w:rsidR="00773F02" w:rsidRPr="002841F8" w:rsidRDefault="00773F02" w:rsidP="007D0C20">
      <w:pPr>
        <w:rPr>
          <w:rFonts w:cstheme="minorHAnsi"/>
          <w:color w:val="000000" w:themeColor="text1"/>
        </w:rPr>
      </w:pPr>
    </w:p>
    <w:p w14:paraId="092BFFC3" w14:textId="77777777" w:rsidR="00EF1D36" w:rsidRPr="002841F8" w:rsidRDefault="00EF1D36" w:rsidP="00EF1D36">
      <w:pPr>
        <w:rPr>
          <w:rFonts w:cstheme="minorHAnsi"/>
          <w:i/>
          <w:color w:val="000000" w:themeColor="text1"/>
        </w:rPr>
      </w:pPr>
      <w:r w:rsidRPr="002841F8">
        <w:rPr>
          <w:rFonts w:cstheme="minorHAnsi"/>
          <w:i/>
          <w:color w:val="000000" w:themeColor="text1"/>
        </w:rPr>
        <w:t xml:space="preserve">Note: Just click inside of each box in the chart that you want to fill in, it will expand to fit your answer as you type </w:t>
      </w:r>
    </w:p>
    <w:p w14:paraId="77FFA438" w14:textId="77777777" w:rsidR="007D0C20" w:rsidRPr="002841F8" w:rsidRDefault="007D0C20" w:rsidP="007D0C20">
      <w:pPr>
        <w:rPr>
          <w:rFonts w:cstheme="minorHAnsi"/>
          <w:color w:val="000000" w:themeColor="text1"/>
        </w:rPr>
      </w:pPr>
    </w:p>
    <w:tbl>
      <w:tblPr>
        <w:tblStyle w:val="TableGrid"/>
        <w:tblW w:w="0" w:type="auto"/>
        <w:tblLook w:val="04A0" w:firstRow="1" w:lastRow="0" w:firstColumn="1" w:lastColumn="0" w:noHBand="0" w:noVBand="1"/>
      </w:tblPr>
      <w:tblGrid>
        <w:gridCol w:w="1940"/>
        <w:gridCol w:w="2708"/>
        <w:gridCol w:w="2709"/>
        <w:gridCol w:w="2709"/>
        <w:gridCol w:w="2709"/>
      </w:tblGrid>
      <w:tr w:rsidR="002841F8" w:rsidRPr="002841F8" w14:paraId="338D199F" w14:textId="77777777" w:rsidTr="00773F02">
        <w:tc>
          <w:tcPr>
            <w:tcW w:w="1940" w:type="dxa"/>
          </w:tcPr>
          <w:p w14:paraId="254BE405" w14:textId="77777777" w:rsidR="00773F02" w:rsidRPr="002841F8" w:rsidRDefault="00773F02" w:rsidP="007D0C20">
            <w:pPr>
              <w:rPr>
                <w:rFonts w:cstheme="minorHAnsi"/>
                <w:color w:val="000000" w:themeColor="text1"/>
              </w:rPr>
            </w:pPr>
          </w:p>
        </w:tc>
        <w:tc>
          <w:tcPr>
            <w:tcW w:w="2708" w:type="dxa"/>
          </w:tcPr>
          <w:p w14:paraId="6B77480A" w14:textId="77777777" w:rsidR="00773F02" w:rsidRPr="002841F8" w:rsidRDefault="00773F02" w:rsidP="007D0C20">
            <w:pPr>
              <w:rPr>
                <w:rFonts w:cstheme="minorHAnsi"/>
                <w:color w:val="000000" w:themeColor="text1"/>
              </w:rPr>
            </w:pPr>
            <w:r w:rsidRPr="002841F8">
              <w:rPr>
                <w:rFonts w:cstheme="minorHAnsi"/>
                <w:color w:val="000000" w:themeColor="text1"/>
              </w:rPr>
              <w:t xml:space="preserve">What was the overall goal of this character and their group? </w:t>
            </w:r>
          </w:p>
        </w:tc>
        <w:tc>
          <w:tcPr>
            <w:tcW w:w="2709" w:type="dxa"/>
          </w:tcPr>
          <w:p w14:paraId="5A1398A0" w14:textId="77777777" w:rsidR="00773F02" w:rsidRPr="002841F8" w:rsidRDefault="00773F02" w:rsidP="007D0C20">
            <w:pPr>
              <w:rPr>
                <w:rFonts w:cstheme="minorHAnsi"/>
                <w:color w:val="000000" w:themeColor="text1"/>
              </w:rPr>
            </w:pPr>
            <w:r w:rsidRPr="002841F8">
              <w:rPr>
                <w:rFonts w:cstheme="minorHAnsi"/>
                <w:color w:val="000000" w:themeColor="text1"/>
              </w:rPr>
              <w:t xml:space="preserve">What was the main tactics(s) used to achieve this goal?  </w:t>
            </w:r>
          </w:p>
        </w:tc>
        <w:tc>
          <w:tcPr>
            <w:tcW w:w="2709" w:type="dxa"/>
          </w:tcPr>
          <w:p w14:paraId="3CD308AB" w14:textId="77777777" w:rsidR="00773F02" w:rsidRPr="002841F8" w:rsidRDefault="00773F02" w:rsidP="007D0C20">
            <w:pPr>
              <w:rPr>
                <w:rFonts w:cstheme="minorHAnsi"/>
                <w:color w:val="000000" w:themeColor="text1"/>
              </w:rPr>
            </w:pPr>
            <w:r w:rsidRPr="002841F8">
              <w:rPr>
                <w:rFonts w:cstheme="minorHAnsi"/>
                <w:color w:val="000000" w:themeColor="text1"/>
              </w:rPr>
              <w:t>Would you consider this tactic to be Bearing Witness, Numbers or Damage (explain if necessary)</w:t>
            </w:r>
          </w:p>
        </w:tc>
        <w:tc>
          <w:tcPr>
            <w:tcW w:w="2709" w:type="dxa"/>
          </w:tcPr>
          <w:p w14:paraId="07005A19" w14:textId="77777777" w:rsidR="00773F02" w:rsidRPr="002841F8" w:rsidRDefault="00773F02" w:rsidP="00773F02">
            <w:pPr>
              <w:rPr>
                <w:rFonts w:cstheme="minorHAnsi"/>
                <w:color w:val="000000" w:themeColor="text1"/>
              </w:rPr>
            </w:pPr>
            <w:r w:rsidRPr="002841F8">
              <w:rPr>
                <w:rFonts w:cstheme="minorHAnsi"/>
                <w:color w:val="000000" w:themeColor="text1"/>
              </w:rPr>
              <w:t>Would you consider this tactic to be Contained, Disruptive, or Violent (explain if necessary)</w:t>
            </w:r>
          </w:p>
        </w:tc>
      </w:tr>
      <w:tr w:rsidR="002841F8" w:rsidRPr="002841F8" w14:paraId="22C533A9" w14:textId="77777777" w:rsidTr="00773F02">
        <w:tc>
          <w:tcPr>
            <w:tcW w:w="1940" w:type="dxa"/>
            <w:shd w:val="clear" w:color="auto" w:fill="F2F2F2" w:themeFill="background1" w:themeFillShade="F2"/>
          </w:tcPr>
          <w:p w14:paraId="471CA681" w14:textId="77777777" w:rsidR="00773F02" w:rsidRPr="002841F8" w:rsidRDefault="00773F02" w:rsidP="007D0C20">
            <w:pPr>
              <w:rPr>
                <w:rFonts w:cstheme="minorHAnsi"/>
                <w:color w:val="000000" w:themeColor="text1"/>
              </w:rPr>
            </w:pPr>
            <w:r w:rsidRPr="002841F8">
              <w:rPr>
                <w:rFonts w:cstheme="minorHAnsi"/>
                <w:color w:val="000000" w:themeColor="text1"/>
              </w:rPr>
              <w:t xml:space="preserve">Charlie </w:t>
            </w:r>
            <w:proofErr w:type="spellStart"/>
            <w:r w:rsidRPr="002841F8">
              <w:rPr>
                <w:rFonts w:cstheme="minorHAnsi"/>
                <w:color w:val="000000" w:themeColor="text1"/>
              </w:rPr>
              <w:t>Cranehill</w:t>
            </w:r>
            <w:proofErr w:type="spellEnd"/>
          </w:p>
        </w:tc>
        <w:tc>
          <w:tcPr>
            <w:tcW w:w="2708" w:type="dxa"/>
            <w:shd w:val="clear" w:color="auto" w:fill="F2F2F2" w:themeFill="background1" w:themeFillShade="F2"/>
          </w:tcPr>
          <w:p w14:paraId="7FD324EF" w14:textId="77777777" w:rsidR="00773F02" w:rsidRPr="002841F8" w:rsidRDefault="00773F02" w:rsidP="007D0C20">
            <w:pPr>
              <w:rPr>
                <w:rFonts w:cstheme="minorHAnsi"/>
                <w:color w:val="000000" w:themeColor="text1"/>
              </w:rPr>
            </w:pPr>
          </w:p>
          <w:p w14:paraId="623CD225" w14:textId="77777777" w:rsidR="002841F8" w:rsidRPr="002841F8" w:rsidRDefault="002841F8" w:rsidP="007D0C20">
            <w:pPr>
              <w:rPr>
                <w:rFonts w:cstheme="minorHAnsi"/>
                <w:color w:val="000000" w:themeColor="text1"/>
              </w:rPr>
            </w:pPr>
          </w:p>
          <w:p w14:paraId="5256AFE1" w14:textId="77777777" w:rsidR="002841F8" w:rsidRPr="002841F8" w:rsidRDefault="002841F8" w:rsidP="007D0C20">
            <w:pPr>
              <w:rPr>
                <w:rFonts w:cstheme="minorHAnsi"/>
                <w:color w:val="000000" w:themeColor="text1"/>
              </w:rPr>
            </w:pPr>
          </w:p>
          <w:p w14:paraId="62A62DCB" w14:textId="77777777" w:rsidR="002841F8" w:rsidRPr="002841F8" w:rsidRDefault="002841F8" w:rsidP="007D0C20">
            <w:pPr>
              <w:rPr>
                <w:rFonts w:cstheme="minorHAnsi"/>
                <w:color w:val="000000" w:themeColor="text1"/>
              </w:rPr>
            </w:pPr>
          </w:p>
          <w:p w14:paraId="312C701E" w14:textId="77777777" w:rsidR="002841F8" w:rsidRPr="002841F8" w:rsidRDefault="002841F8" w:rsidP="007D0C20">
            <w:pPr>
              <w:rPr>
                <w:rFonts w:cstheme="minorHAnsi"/>
                <w:color w:val="000000" w:themeColor="text1"/>
              </w:rPr>
            </w:pPr>
          </w:p>
        </w:tc>
        <w:tc>
          <w:tcPr>
            <w:tcW w:w="2709" w:type="dxa"/>
            <w:shd w:val="clear" w:color="auto" w:fill="F2F2F2" w:themeFill="background1" w:themeFillShade="F2"/>
          </w:tcPr>
          <w:p w14:paraId="10D5ECCB" w14:textId="77777777" w:rsidR="00773F02" w:rsidRPr="002841F8" w:rsidRDefault="00773F02" w:rsidP="007D0C20">
            <w:pPr>
              <w:rPr>
                <w:rFonts w:cstheme="minorHAnsi"/>
                <w:color w:val="000000" w:themeColor="text1"/>
              </w:rPr>
            </w:pPr>
          </w:p>
        </w:tc>
        <w:tc>
          <w:tcPr>
            <w:tcW w:w="2709" w:type="dxa"/>
            <w:shd w:val="clear" w:color="auto" w:fill="F2F2F2" w:themeFill="background1" w:themeFillShade="F2"/>
          </w:tcPr>
          <w:p w14:paraId="79E9DC91" w14:textId="77777777" w:rsidR="00773F02" w:rsidRPr="002841F8" w:rsidRDefault="00773F02" w:rsidP="007D0C20">
            <w:pPr>
              <w:rPr>
                <w:rFonts w:cstheme="minorHAnsi"/>
                <w:color w:val="000000" w:themeColor="text1"/>
              </w:rPr>
            </w:pPr>
          </w:p>
        </w:tc>
        <w:tc>
          <w:tcPr>
            <w:tcW w:w="2709" w:type="dxa"/>
            <w:shd w:val="clear" w:color="auto" w:fill="F2F2F2" w:themeFill="background1" w:themeFillShade="F2"/>
          </w:tcPr>
          <w:p w14:paraId="1BBFA90E" w14:textId="77777777" w:rsidR="00773F02" w:rsidRPr="002841F8" w:rsidRDefault="00773F02" w:rsidP="007D0C20">
            <w:pPr>
              <w:rPr>
                <w:rFonts w:cstheme="minorHAnsi"/>
                <w:color w:val="000000" w:themeColor="text1"/>
              </w:rPr>
            </w:pPr>
          </w:p>
        </w:tc>
      </w:tr>
      <w:tr w:rsidR="002841F8" w:rsidRPr="002841F8" w14:paraId="7DDFE010" w14:textId="77777777" w:rsidTr="00773F02">
        <w:tc>
          <w:tcPr>
            <w:tcW w:w="1940" w:type="dxa"/>
          </w:tcPr>
          <w:p w14:paraId="025BAF5E" w14:textId="77777777" w:rsidR="00773F02" w:rsidRPr="002841F8" w:rsidRDefault="00773F02" w:rsidP="007D0C20">
            <w:pPr>
              <w:rPr>
                <w:rFonts w:cstheme="minorHAnsi"/>
                <w:color w:val="000000" w:themeColor="text1"/>
              </w:rPr>
            </w:pPr>
            <w:r w:rsidRPr="002841F8">
              <w:rPr>
                <w:rFonts w:cstheme="minorHAnsi"/>
                <w:color w:val="000000" w:themeColor="text1"/>
              </w:rPr>
              <w:t>Riley</w:t>
            </w:r>
          </w:p>
        </w:tc>
        <w:tc>
          <w:tcPr>
            <w:tcW w:w="2708" w:type="dxa"/>
          </w:tcPr>
          <w:p w14:paraId="1C37A388" w14:textId="77777777" w:rsidR="00773F02" w:rsidRPr="002841F8" w:rsidRDefault="00773F02" w:rsidP="007D0C20">
            <w:pPr>
              <w:rPr>
                <w:rFonts w:cstheme="minorHAnsi"/>
                <w:color w:val="000000" w:themeColor="text1"/>
              </w:rPr>
            </w:pPr>
          </w:p>
          <w:p w14:paraId="1D8969A2" w14:textId="77777777" w:rsidR="002841F8" w:rsidRPr="002841F8" w:rsidRDefault="002841F8" w:rsidP="007D0C20">
            <w:pPr>
              <w:rPr>
                <w:rFonts w:cstheme="minorHAnsi"/>
                <w:color w:val="000000" w:themeColor="text1"/>
              </w:rPr>
            </w:pPr>
          </w:p>
          <w:p w14:paraId="3BA61B6E" w14:textId="77777777" w:rsidR="002841F8" w:rsidRPr="002841F8" w:rsidRDefault="002841F8" w:rsidP="007D0C20">
            <w:pPr>
              <w:rPr>
                <w:rFonts w:cstheme="minorHAnsi"/>
                <w:color w:val="000000" w:themeColor="text1"/>
              </w:rPr>
            </w:pPr>
          </w:p>
          <w:p w14:paraId="6E7731E9" w14:textId="77777777" w:rsidR="002841F8" w:rsidRPr="002841F8" w:rsidRDefault="002841F8" w:rsidP="007D0C20">
            <w:pPr>
              <w:rPr>
                <w:rFonts w:cstheme="minorHAnsi"/>
                <w:color w:val="000000" w:themeColor="text1"/>
              </w:rPr>
            </w:pPr>
          </w:p>
          <w:p w14:paraId="6DC2A783" w14:textId="77777777" w:rsidR="002841F8" w:rsidRPr="002841F8" w:rsidRDefault="002841F8" w:rsidP="007D0C20">
            <w:pPr>
              <w:rPr>
                <w:rFonts w:cstheme="minorHAnsi"/>
                <w:color w:val="000000" w:themeColor="text1"/>
              </w:rPr>
            </w:pPr>
          </w:p>
          <w:p w14:paraId="5FA12DC5" w14:textId="77777777" w:rsidR="002841F8" w:rsidRPr="002841F8" w:rsidRDefault="002841F8" w:rsidP="007D0C20">
            <w:pPr>
              <w:rPr>
                <w:rFonts w:cstheme="minorHAnsi"/>
                <w:color w:val="000000" w:themeColor="text1"/>
              </w:rPr>
            </w:pPr>
          </w:p>
          <w:p w14:paraId="12635BE1" w14:textId="77777777" w:rsidR="002841F8" w:rsidRPr="002841F8" w:rsidRDefault="002841F8" w:rsidP="007D0C20">
            <w:pPr>
              <w:rPr>
                <w:rFonts w:cstheme="minorHAnsi"/>
                <w:color w:val="000000" w:themeColor="text1"/>
              </w:rPr>
            </w:pPr>
          </w:p>
        </w:tc>
        <w:tc>
          <w:tcPr>
            <w:tcW w:w="2709" w:type="dxa"/>
          </w:tcPr>
          <w:p w14:paraId="08C87919" w14:textId="77777777" w:rsidR="00773F02" w:rsidRPr="002841F8" w:rsidRDefault="00773F02" w:rsidP="007D0C20">
            <w:pPr>
              <w:rPr>
                <w:rFonts w:cstheme="minorHAnsi"/>
                <w:color w:val="000000" w:themeColor="text1"/>
              </w:rPr>
            </w:pPr>
          </w:p>
        </w:tc>
        <w:tc>
          <w:tcPr>
            <w:tcW w:w="2709" w:type="dxa"/>
          </w:tcPr>
          <w:p w14:paraId="0DDA5A99" w14:textId="77777777" w:rsidR="00773F02" w:rsidRPr="002841F8" w:rsidRDefault="00773F02" w:rsidP="007D0C20">
            <w:pPr>
              <w:rPr>
                <w:rFonts w:cstheme="minorHAnsi"/>
                <w:color w:val="000000" w:themeColor="text1"/>
              </w:rPr>
            </w:pPr>
          </w:p>
        </w:tc>
        <w:tc>
          <w:tcPr>
            <w:tcW w:w="2709" w:type="dxa"/>
          </w:tcPr>
          <w:p w14:paraId="0CD260FF" w14:textId="77777777" w:rsidR="00773F02" w:rsidRPr="002841F8" w:rsidRDefault="00773F02" w:rsidP="007D0C20">
            <w:pPr>
              <w:rPr>
                <w:rFonts w:cstheme="minorHAnsi"/>
                <w:color w:val="000000" w:themeColor="text1"/>
              </w:rPr>
            </w:pPr>
          </w:p>
        </w:tc>
      </w:tr>
      <w:tr w:rsidR="002841F8" w:rsidRPr="002841F8" w14:paraId="29E3EDA3" w14:textId="77777777" w:rsidTr="00773F02">
        <w:tc>
          <w:tcPr>
            <w:tcW w:w="1940" w:type="dxa"/>
            <w:shd w:val="clear" w:color="auto" w:fill="F2F2F2" w:themeFill="background1" w:themeFillShade="F2"/>
          </w:tcPr>
          <w:p w14:paraId="10A3C651" w14:textId="77777777" w:rsidR="00773F02" w:rsidRPr="002841F8" w:rsidRDefault="00773F02" w:rsidP="007D0C20">
            <w:pPr>
              <w:rPr>
                <w:rFonts w:cstheme="minorHAnsi"/>
                <w:color w:val="000000" w:themeColor="text1"/>
              </w:rPr>
            </w:pPr>
            <w:r w:rsidRPr="002841F8">
              <w:rPr>
                <w:rFonts w:cstheme="minorHAnsi"/>
                <w:color w:val="000000" w:themeColor="text1"/>
              </w:rPr>
              <w:t>Jane</w:t>
            </w:r>
          </w:p>
        </w:tc>
        <w:tc>
          <w:tcPr>
            <w:tcW w:w="2708" w:type="dxa"/>
            <w:shd w:val="clear" w:color="auto" w:fill="F2F2F2" w:themeFill="background1" w:themeFillShade="F2"/>
          </w:tcPr>
          <w:p w14:paraId="4565CF09" w14:textId="77777777" w:rsidR="00773F02" w:rsidRPr="002841F8" w:rsidRDefault="00773F02" w:rsidP="007D0C20">
            <w:pPr>
              <w:rPr>
                <w:rFonts w:cstheme="minorHAnsi"/>
                <w:color w:val="000000" w:themeColor="text1"/>
              </w:rPr>
            </w:pPr>
          </w:p>
          <w:p w14:paraId="6DC45865" w14:textId="77777777" w:rsidR="002841F8" w:rsidRPr="002841F8" w:rsidRDefault="002841F8" w:rsidP="007D0C20">
            <w:pPr>
              <w:rPr>
                <w:rFonts w:cstheme="minorHAnsi"/>
                <w:color w:val="000000" w:themeColor="text1"/>
              </w:rPr>
            </w:pPr>
          </w:p>
          <w:p w14:paraId="20800983" w14:textId="77777777" w:rsidR="002841F8" w:rsidRPr="002841F8" w:rsidRDefault="002841F8" w:rsidP="007D0C20">
            <w:pPr>
              <w:rPr>
                <w:rFonts w:cstheme="minorHAnsi"/>
                <w:color w:val="000000" w:themeColor="text1"/>
              </w:rPr>
            </w:pPr>
          </w:p>
          <w:p w14:paraId="6AF9B2F1" w14:textId="77777777" w:rsidR="002841F8" w:rsidRPr="002841F8" w:rsidRDefault="002841F8" w:rsidP="007D0C20">
            <w:pPr>
              <w:rPr>
                <w:rFonts w:cstheme="minorHAnsi"/>
                <w:color w:val="000000" w:themeColor="text1"/>
              </w:rPr>
            </w:pPr>
          </w:p>
          <w:p w14:paraId="0852A4EA" w14:textId="77777777" w:rsidR="002841F8" w:rsidRPr="002841F8" w:rsidRDefault="002841F8" w:rsidP="007D0C20">
            <w:pPr>
              <w:rPr>
                <w:rFonts w:cstheme="minorHAnsi"/>
                <w:color w:val="000000" w:themeColor="text1"/>
              </w:rPr>
            </w:pPr>
          </w:p>
          <w:p w14:paraId="658D6512" w14:textId="77777777" w:rsidR="002841F8" w:rsidRPr="002841F8" w:rsidRDefault="002841F8" w:rsidP="007D0C20">
            <w:pPr>
              <w:rPr>
                <w:rFonts w:cstheme="minorHAnsi"/>
                <w:color w:val="000000" w:themeColor="text1"/>
              </w:rPr>
            </w:pPr>
          </w:p>
          <w:p w14:paraId="75FBD8AE" w14:textId="77777777" w:rsidR="002841F8" w:rsidRPr="002841F8" w:rsidRDefault="002841F8" w:rsidP="007D0C20">
            <w:pPr>
              <w:rPr>
                <w:rFonts w:cstheme="minorHAnsi"/>
                <w:color w:val="000000" w:themeColor="text1"/>
              </w:rPr>
            </w:pPr>
          </w:p>
        </w:tc>
        <w:tc>
          <w:tcPr>
            <w:tcW w:w="2709" w:type="dxa"/>
            <w:shd w:val="clear" w:color="auto" w:fill="F2F2F2" w:themeFill="background1" w:themeFillShade="F2"/>
          </w:tcPr>
          <w:p w14:paraId="59B48172" w14:textId="77777777" w:rsidR="00773F02" w:rsidRPr="002841F8" w:rsidRDefault="00773F02" w:rsidP="007D0C20">
            <w:pPr>
              <w:rPr>
                <w:rFonts w:cstheme="minorHAnsi"/>
                <w:color w:val="000000" w:themeColor="text1"/>
              </w:rPr>
            </w:pPr>
          </w:p>
        </w:tc>
        <w:tc>
          <w:tcPr>
            <w:tcW w:w="2709" w:type="dxa"/>
            <w:shd w:val="clear" w:color="auto" w:fill="F2F2F2" w:themeFill="background1" w:themeFillShade="F2"/>
          </w:tcPr>
          <w:p w14:paraId="7CD6E487" w14:textId="77777777" w:rsidR="00773F02" w:rsidRPr="002841F8" w:rsidRDefault="00773F02" w:rsidP="007D0C20">
            <w:pPr>
              <w:rPr>
                <w:rFonts w:cstheme="minorHAnsi"/>
                <w:color w:val="000000" w:themeColor="text1"/>
              </w:rPr>
            </w:pPr>
          </w:p>
        </w:tc>
        <w:tc>
          <w:tcPr>
            <w:tcW w:w="2709" w:type="dxa"/>
            <w:shd w:val="clear" w:color="auto" w:fill="F2F2F2" w:themeFill="background1" w:themeFillShade="F2"/>
          </w:tcPr>
          <w:p w14:paraId="5B0A0162" w14:textId="77777777" w:rsidR="00773F02" w:rsidRPr="002841F8" w:rsidRDefault="00773F02" w:rsidP="007D0C20">
            <w:pPr>
              <w:rPr>
                <w:rFonts w:cstheme="minorHAnsi"/>
                <w:color w:val="000000" w:themeColor="text1"/>
              </w:rPr>
            </w:pPr>
          </w:p>
        </w:tc>
      </w:tr>
    </w:tbl>
    <w:p w14:paraId="2820424F" w14:textId="77777777" w:rsidR="007D0C20" w:rsidRPr="002841F8" w:rsidRDefault="007D0C20" w:rsidP="007D0C20">
      <w:pPr>
        <w:rPr>
          <w:rFonts w:cstheme="minorHAnsi"/>
          <w:color w:val="000000" w:themeColor="text1"/>
        </w:rPr>
      </w:pPr>
    </w:p>
    <w:p w14:paraId="789C9E19" w14:textId="77777777" w:rsidR="007D0C20" w:rsidRPr="002841F8" w:rsidRDefault="007D0C20" w:rsidP="007D0C20">
      <w:pPr>
        <w:rPr>
          <w:rFonts w:cstheme="minorHAnsi"/>
          <w:color w:val="000000" w:themeColor="text1"/>
        </w:rPr>
      </w:pPr>
    </w:p>
    <w:p w14:paraId="2B6A1746" w14:textId="77777777" w:rsidR="00773F02" w:rsidRPr="002841F8" w:rsidRDefault="00773F02" w:rsidP="007D0C20">
      <w:pPr>
        <w:rPr>
          <w:rFonts w:cstheme="minorHAnsi"/>
          <w:color w:val="000000" w:themeColor="text1"/>
        </w:rPr>
      </w:pPr>
      <w:r w:rsidRPr="002841F8">
        <w:rPr>
          <w:rFonts w:cstheme="minorHAnsi"/>
          <w:color w:val="000000" w:themeColor="text1"/>
        </w:rPr>
        <w:t xml:space="preserve">Of all the main characters in the movie, whose </w:t>
      </w:r>
      <w:r w:rsidR="00BF1665" w:rsidRPr="002841F8">
        <w:rPr>
          <w:rFonts w:cstheme="minorHAnsi"/>
          <w:color w:val="000000" w:themeColor="text1"/>
        </w:rPr>
        <w:t>tactical choices</w:t>
      </w:r>
      <w:r w:rsidRPr="002841F8">
        <w:rPr>
          <w:rFonts w:cstheme="minorHAnsi"/>
          <w:color w:val="000000" w:themeColor="text1"/>
        </w:rPr>
        <w:t xml:space="preserve"> made the most sense to you? Explain. </w:t>
      </w:r>
      <w:r w:rsidR="00BF1665" w:rsidRPr="002841F8">
        <w:rPr>
          <w:rFonts w:cstheme="minorHAnsi"/>
          <w:color w:val="000000" w:themeColor="text1"/>
        </w:rPr>
        <w:t xml:space="preserve">In your explanation try to incorporate some concepts from this week’s reading, such as organizational goals, personal values, space/place, etc. </w:t>
      </w:r>
    </w:p>
    <w:p w14:paraId="200BAB61" w14:textId="77777777" w:rsidR="00773F02" w:rsidRPr="002841F8" w:rsidRDefault="00773F02" w:rsidP="007D0C20">
      <w:pPr>
        <w:rPr>
          <w:rFonts w:cstheme="minorHAnsi"/>
          <w:color w:val="000000" w:themeColor="text1"/>
        </w:rPr>
      </w:pPr>
    </w:p>
    <w:p w14:paraId="7ABA5EA2" w14:textId="77777777" w:rsidR="00773F02" w:rsidRPr="002841F8" w:rsidRDefault="00773F02" w:rsidP="007D0C20">
      <w:pPr>
        <w:rPr>
          <w:rFonts w:cstheme="minorHAnsi"/>
          <w:color w:val="000000" w:themeColor="text1"/>
        </w:rPr>
      </w:pPr>
      <w:bookmarkStart w:id="0" w:name="_GoBack"/>
      <w:bookmarkEnd w:id="0"/>
    </w:p>
    <w:p w14:paraId="5ACD681B" w14:textId="77777777" w:rsidR="00773F02" w:rsidRPr="002841F8" w:rsidRDefault="00773F02" w:rsidP="007D0C20">
      <w:pPr>
        <w:rPr>
          <w:rFonts w:cstheme="minorHAnsi"/>
          <w:color w:val="000000" w:themeColor="text1"/>
        </w:rPr>
      </w:pPr>
    </w:p>
    <w:p w14:paraId="151FCC5F" w14:textId="3ADC0FDE" w:rsidR="00773F02" w:rsidRPr="002841F8" w:rsidRDefault="00773F02" w:rsidP="00773F02">
      <w:pPr>
        <w:rPr>
          <w:rFonts w:cstheme="minorHAnsi"/>
          <w:color w:val="000000" w:themeColor="text1"/>
        </w:rPr>
      </w:pPr>
      <w:r w:rsidRPr="002841F8">
        <w:rPr>
          <w:rFonts w:cstheme="minorHAnsi"/>
          <w:color w:val="000000" w:themeColor="text1"/>
        </w:rPr>
        <w:t xml:space="preserve">Of all the main characters in the movie, whose </w:t>
      </w:r>
      <w:r w:rsidR="00BF1665" w:rsidRPr="002841F8">
        <w:rPr>
          <w:rFonts w:cstheme="minorHAnsi"/>
          <w:color w:val="000000" w:themeColor="text1"/>
        </w:rPr>
        <w:t>tactical choices</w:t>
      </w:r>
      <w:r w:rsidRPr="002841F8">
        <w:rPr>
          <w:rFonts w:cstheme="minorHAnsi"/>
          <w:color w:val="000000" w:themeColor="text1"/>
        </w:rPr>
        <w:t xml:space="preserve"> made the </w:t>
      </w:r>
      <w:r w:rsidR="002841F8" w:rsidRPr="002841F8">
        <w:rPr>
          <w:rFonts w:cstheme="minorHAnsi"/>
          <w:color w:val="000000" w:themeColor="text1"/>
        </w:rPr>
        <w:t>least</w:t>
      </w:r>
      <w:r w:rsidRPr="002841F8">
        <w:rPr>
          <w:rFonts w:cstheme="minorHAnsi"/>
          <w:color w:val="000000" w:themeColor="text1"/>
        </w:rPr>
        <w:t xml:space="preserve"> sense to you? Explain. </w:t>
      </w:r>
      <w:r w:rsidR="00BF1665" w:rsidRPr="002841F8">
        <w:rPr>
          <w:rFonts w:cstheme="minorHAnsi"/>
          <w:color w:val="000000" w:themeColor="text1"/>
        </w:rPr>
        <w:t xml:space="preserve">In your explanation try to incorporate some concepts from this week’s reading, such as organizational goals, personal values, space/place, etc. </w:t>
      </w:r>
    </w:p>
    <w:p w14:paraId="7FF015F3" w14:textId="77777777" w:rsidR="00773F02" w:rsidRPr="002841F8" w:rsidRDefault="00773F02" w:rsidP="007D0C20">
      <w:pPr>
        <w:rPr>
          <w:rFonts w:cstheme="minorHAnsi"/>
          <w:color w:val="000000" w:themeColor="text1"/>
        </w:rPr>
      </w:pPr>
    </w:p>
    <w:p w14:paraId="38870962" w14:textId="77777777" w:rsidR="00773F02" w:rsidRPr="002841F8" w:rsidRDefault="00773F02" w:rsidP="007D0C20">
      <w:pPr>
        <w:rPr>
          <w:rFonts w:cstheme="minorHAnsi"/>
          <w:color w:val="000000" w:themeColor="text1"/>
        </w:rPr>
      </w:pPr>
    </w:p>
    <w:p w14:paraId="2F7FC30E" w14:textId="77777777" w:rsidR="00773F02" w:rsidRPr="002841F8" w:rsidRDefault="00B20207" w:rsidP="007D0C20">
      <w:pPr>
        <w:rPr>
          <w:rFonts w:cstheme="minorHAnsi"/>
          <w:color w:val="000000" w:themeColor="text1"/>
        </w:rPr>
      </w:pPr>
      <w:r w:rsidRPr="002841F8">
        <w:rPr>
          <w:rFonts w:cstheme="minorHAnsi"/>
          <w:color w:val="000000" w:themeColor="text1"/>
        </w:rPr>
        <w:t xml:space="preserve">Given what Charlie, </w:t>
      </w:r>
      <w:r w:rsidR="00773F02" w:rsidRPr="002841F8">
        <w:rPr>
          <w:rFonts w:cstheme="minorHAnsi"/>
          <w:color w:val="000000" w:themeColor="text1"/>
        </w:rPr>
        <w:t>Sonja</w:t>
      </w:r>
      <w:r w:rsidRPr="002841F8">
        <w:rPr>
          <w:rFonts w:cstheme="minorHAnsi"/>
          <w:color w:val="000000" w:themeColor="text1"/>
        </w:rPr>
        <w:t>, Ricki, and Randi</w:t>
      </w:r>
      <w:r w:rsidR="00773F02" w:rsidRPr="002841F8">
        <w:rPr>
          <w:rFonts w:cstheme="minorHAnsi"/>
          <w:color w:val="000000" w:themeColor="text1"/>
        </w:rPr>
        <w:t xml:space="preserve"> felt were at stake, do you think their actions were justifiable? </w:t>
      </w:r>
    </w:p>
    <w:p w14:paraId="536AAA61" w14:textId="77777777" w:rsidR="00B20207" w:rsidRPr="002841F8" w:rsidRDefault="00B20207" w:rsidP="007D0C20">
      <w:pPr>
        <w:rPr>
          <w:rFonts w:cstheme="minorHAnsi"/>
          <w:color w:val="000000" w:themeColor="text1"/>
        </w:rPr>
      </w:pPr>
    </w:p>
    <w:p w14:paraId="3E173137" w14:textId="77777777" w:rsidR="00B20207" w:rsidRPr="002841F8" w:rsidRDefault="00B20207" w:rsidP="007D0C20">
      <w:pPr>
        <w:rPr>
          <w:rFonts w:cstheme="minorHAnsi"/>
          <w:color w:val="000000" w:themeColor="text1"/>
        </w:rPr>
      </w:pPr>
    </w:p>
    <w:p w14:paraId="1AC7ECFD" w14:textId="77777777" w:rsidR="00B20207" w:rsidRPr="002841F8" w:rsidRDefault="00B20207" w:rsidP="007D0C20">
      <w:pPr>
        <w:rPr>
          <w:rFonts w:cstheme="minorHAnsi"/>
          <w:color w:val="000000" w:themeColor="text1"/>
        </w:rPr>
      </w:pPr>
      <w:r w:rsidRPr="002841F8">
        <w:rPr>
          <w:rFonts w:cstheme="minorHAnsi"/>
          <w:color w:val="000000" w:themeColor="text1"/>
        </w:rPr>
        <w:t xml:space="preserve">Do you think that what Jane is asking for is a useful tactic for this social movement? </w:t>
      </w:r>
    </w:p>
    <w:sectPr w:rsidR="00B20207" w:rsidRPr="002841F8" w:rsidSect="00773F02">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0EDA" w14:textId="77777777" w:rsidR="00427B76" w:rsidRDefault="00427B76" w:rsidP="002841F8">
      <w:r>
        <w:separator/>
      </w:r>
    </w:p>
  </w:endnote>
  <w:endnote w:type="continuationSeparator" w:id="0">
    <w:p w14:paraId="50629D1E" w14:textId="77777777" w:rsidR="00427B76" w:rsidRDefault="00427B76" w:rsidP="0028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2431" w14:textId="77777777" w:rsidR="002841F8" w:rsidRDefault="002841F8" w:rsidP="007922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238B4" w14:textId="77777777" w:rsidR="002841F8" w:rsidRDefault="002841F8" w:rsidP="00284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B8B2" w14:textId="77777777" w:rsidR="002841F8" w:rsidRDefault="002841F8" w:rsidP="007922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4EA">
      <w:rPr>
        <w:rStyle w:val="PageNumber"/>
        <w:noProof/>
      </w:rPr>
      <w:t>1</w:t>
    </w:r>
    <w:r>
      <w:rPr>
        <w:rStyle w:val="PageNumber"/>
      </w:rPr>
      <w:fldChar w:fldCharType="end"/>
    </w:r>
  </w:p>
  <w:p w14:paraId="18312B7A" w14:textId="77777777" w:rsidR="002841F8" w:rsidRDefault="002841F8" w:rsidP="00284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F0E2B" w14:textId="77777777" w:rsidR="00427B76" w:rsidRDefault="00427B76" w:rsidP="002841F8">
      <w:r>
        <w:separator/>
      </w:r>
    </w:p>
  </w:footnote>
  <w:footnote w:type="continuationSeparator" w:id="0">
    <w:p w14:paraId="65E14020" w14:textId="77777777" w:rsidR="00427B76" w:rsidRDefault="00427B76" w:rsidP="0028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14E"/>
    <w:multiLevelType w:val="hybridMultilevel"/>
    <w:tmpl w:val="289EBB8E"/>
    <w:lvl w:ilvl="0" w:tplc="49DE1DBC">
      <w:start w:val="1"/>
      <w:numFmt w:val="bullet"/>
      <w:lvlText w:val="-"/>
      <w:lvlJc w:val="left"/>
      <w:pPr>
        <w:ind w:left="720" w:hanging="360"/>
      </w:pPr>
      <w:rPr>
        <w:rFonts w:ascii="Calibri" w:eastAsiaTheme="minorHAnsi" w:hAnsi="Calibri" w:cs="Calibri" w:hint="default"/>
        <w:color w:val="94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6FAD"/>
    <w:multiLevelType w:val="hybridMultilevel"/>
    <w:tmpl w:val="075A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715D5"/>
    <w:multiLevelType w:val="hybridMultilevel"/>
    <w:tmpl w:val="A4EEC3CC"/>
    <w:lvl w:ilvl="0" w:tplc="49DE1DBC">
      <w:start w:val="1"/>
      <w:numFmt w:val="bullet"/>
      <w:lvlText w:val="-"/>
      <w:lvlJc w:val="left"/>
      <w:pPr>
        <w:ind w:left="1440" w:hanging="360"/>
      </w:pPr>
      <w:rPr>
        <w:rFonts w:ascii="Calibri" w:eastAsiaTheme="minorHAnsi" w:hAnsi="Calibri" w:cs="Calibri" w:hint="default"/>
        <w:color w:val="94165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F750D"/>
    <w:multiLevelType w:val="hybridMultilevel"/>
    <w:tmpl w:val="00D4357A"/>
    <w:lvl w:ilvl="0" w:tplc="49DE1DBC">
      <w:start w:val="1"/>
      <w:numFmt w:val="bullet"/>
      <w:lvlText w:val="-"/>
      <w:lvlJc w:val="left"/>
      <w:pPr>
        <w:ind w:left="1080" w:hanging="360"/>
      </w:pPr>
      <w:rPr>
        <w:rFonts w:ascii="Calibri" w:eastAsiaTheme="minorHAnsi" w:hAnsi="Calibri" w:cs="Calibri" w:hint="default"/>
        <w:color w:val="94165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EE658A"/>
    <w:multiLevelType w:val="hybridMultilevel"/>
    <w:tmpl w:val="C17665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614683"/>
    <w:multiLevelType w:val="hybridMultilevel"/>
    <w:tmpl w:val="3DCC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85"/>
    <w:rsid w:val="000047BF"/>
    <w:rsid w:val="00041262"/>
    <w:rsid w:val="00056F26"/>
    <w:rsid w:val="000B0FE9"/>
    <w:rsid w:val="0013215B"/>
    <w:rsid w:val="00195DA9"/>
    <w:rsid w:val="001C1ABE"/>
    <w:rsid w:val="001D2085"/>
    <w:rsid w:val="002841F8"/>
    <w:rsid w:val="0030552E"/>
    <w:rsid w:val="00312CF4"/>
    <w:rsid w:val="00342744"/>
    <w:rsid w:val="00350E23"/>
    <w:rsid w:val="00376C6A"/>
    <w:rsid w:val="003A04A4"/>
    <w:rsid w:val="003C427E"/>
    <w:rsid w:val="003D1F7A"/>
    <w:rsid w:val="003F13C6"/>
    <w:rsid w:val="00402CB8"/>
    <w:rsid w:val="004141F4"/>
    <w:rsid w:val="00427B76"/>
    <w:rsid w:val="00472846"/>
    <w:rsid w:val="00477056"/>
    <w:rsid w:val="004A23F7"/>
    <w:rsid w:val="00531FA2"/>
    <w:rsid w:val="00547A73"/>
    <w:rsid w:val="005A0819"/>
    <w:rsid w:val="006750FC"/>
    <w:rsid w:val="006E0461"/>
    <w:rsid w:val="0074066B"/>
    <w:rsid w:val="00741F51"/>
    <w:rsid w:val="00773F02"/>
    <w:rsid w:val="00777958"/>
    <w:rsid w:val="007B7DF0"/>
    <w:rsid w:val="007C5764"/>
    <w:rsid w:val="007D0C20"/>
    <w:rsid w:val="008044EA"/>
    <w:rsid w:val="00841FE5"/>
    <w:rsid w:val="00846F36"/>
    <w:rsid w:val="00870943"/>
    <w:rsid w:val="00871418"/>
    <w:rsid w:val="00896344"/>
    <w:rsid w:val="00932669"/>
    <w:rsid w:val="00956414"/>
    <w:rsid w:val="009F6EBE"/>
    <w:rsid w:val="00A31D6D"/>
    <w:rsid w:val="00A7283B"/>
    <w:rsid w:val="00B071E4"/>
    <w:rsid w:val="00B07D17"/>
    <w:rsid w:val="00B20207"/>
    <w:rsid w:val="00B61798"/>
    <w:rsid w:val="00BC7485"/>
    <w:rsid w:val="00BE6F85"/>
    <w:rsid w:val="00BF1665"/>
    <w:rsid w:val="00BF4175"/>
    <w:rsid w:val="00C23616"/>
    <w:rsid w:val="00C3414A"/>
    <w:rsid w:val="00C43E93"/>
    <w:rsid w:val="00C921D9"/>
    <w:rsid w:val="00CA58F6"/>
    <w:rsid w:val="00CA7088"/>
    <w:rsid w:val="00CD38C4"/>
    <w:rsid w:val="00CF4B1A"/>
    <w:rsid w:val="00D32D4F"/>
    <w:rsid w:val="00D57EC1"/>
    <w:rsid w:val="00E1778D"/>
    <w:rsid w:val="00E83004"/>
    <w:rsid w:val="00E8409E"/>
    <w:rsid w:val="00EB38D1"/>
    <w:rsid w:val="00EB4F9F"/>
    <w:rsid w:val="00EF1D36"/>
    <w:rsid w:val="00EF71E2"/>
    <w:rsid w:val="00F51A2C"/>
    <w:rsid w:val="00F707BF"/>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566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F02"/>
    <w:pPr>
      <w:ind w:left="720"/>
      <w:contextualSpacing/>
    </w:pPr>
  </w:style>
  <w:style w:type="paragraph" w:styleId="Footer">
    <w:name w:val="footer"/>
    <w:basedOn w:val="Normal"/>
    <w:link w:val="FooterChar"/>
    <w:uiPriority w:val="99"/>
    <w:unhideWhenUsed/>
    <w:rsid w:val="002841F8"/>
    <w:pPr>
      <w:tabs>
        <w:tab w:val="center" w:pos="4680"/>
        <w:tab w:val="right" w:pos="9360"/>
      </w:tabs>
    </w:pPr>
  </w:style>
  <w:style w:type="character" w:customStyle="1" w:styleId="FooterChar">
    <w:name w:val="Footer Char"/>
    <w:basedOn w:val="DefaultParagraphFont"/>
    <w:link w:val="Footer"/>
    <w:uiPriority w:val="99"/>
    <w:rsid w:val="002841F8"/>
  </w:style>
  <w:style w:type="character" w:styleId="PageNumber">
    <w:name w:val="page number"/>
    <w:basedOn w:val="DefaultParagraphFont"/>
    <w:uiPriority w:val="99"/>
    <w:semiHidden/>
    <w:unhideWhenUsed/>
    <w:rsid w:val="0028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8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cglasser@gmail.com</dc:creator>
  <cp:keywords/>
  <dc:description/>
  <cp:lastModifiedBy>Carol Glasser</cp:lastModifiedBy>
  <cp:revision>3</cp:revision>
  <cp:lastPrinted>2018-03-12T18:58:00Z</cp:lastPrinted>
  <dcterms:created xsi:type="dcterms:W3CDTF">2020-03-14T21:06:00Z</dcterms:created>
  <dcterms:modified xsi:type="dcterms:W3CDTF">2020-03-14T21:08:00Z</dcterms:modified>
</cp:coreProperties>
</file>